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0C" w:rsidRDefault="003F4398" w:rsidP="00755B90">
      <w:pPr>
        <w:jc w:val="center"/>
        <w:rPr>
          <w:b/>
          <w:sz w:val="28"/>
          <w:szCs w:val="28"/>
        </w:rPr>
      </w:pPr>
      <w:bookmarkStart w:id="0" w:name="_GoBack"/>
      <w:bookmarkEnd w:id="0"/>
      <w:r>
        <w:rPr>
          <w:b/>
          <w:sz w:val="28"/>
          <w:szCs w:val="28"/>
        </w:rPr>
        <w:t>Vision S</w:t>
      </w:r>
      <w:r w:rsidR="00024DC5" w:rsidRPr="00755B90">
        <w:rPr>
          <w:b/>
          <w:sz w:val="28"/>
          <w:szCs w:val="28"/>
        </w:rPr>
        <w:t>tateme</w:t>
      </w:r>
      <w:r w:rsidR="0082200D">
        <w:rPr>
          <w:b/>
          <w:sz w:val="28"/>
          <w:szCs w:val="28"/>
        </w:rPr>
        <w:t>nts from CAG members, December</w:t>
      </w:r>
      <w:r w:rsidR="00024DC5" w:rsidRPr="00755B90">
        <w:rPr>
          <w:b/>
          <w:sz w:val="28"/>
          <w:szCs w:val="28"/>
        </w:rPr>
        <w:t>, 2015.</w:t>
      </w:r>
    </w:p>
    <w:p w:rsidR="00910B5B" w:rsidRDefault="00A5209C" w:rsidP="00910B5B">
      <w:pPr>
        <w:ind w:left="360"/>
      </w:pPr>
      <w:r>
        <w:t xml:space="preserve">Three following statements read like vision statements.  </w:t>
      </w:r>
    </w:p>
    <w:p w:rsidR="00910B5B" w:rsidRPr="008A5358" w:rsidRDefault="00910B5B" w:rsidP="003F4398">
      <w:pPr>
        <w:pStyle w:val="ListParagraph"/>
        <w:numPr>
          <w:ilvl w:val="0"/>
          <w:numId w:val="1"/>
        </w:numPr>
        <w:ind w:left="360" w:firstLine="0"/>
        <w:rPr>
          <w:sz w:val="24"/>
          <w:szCs w:val="24"/>
          <w:highlight w:val="cyan"/>
        </w:rPr>
      </w:pPr>
      <w:r w:rsidRPr="008A5358">
        <w:rPr>
          <w:sz w:val="24"/>
          <w:szCs w:val="24"/>
          <w:highlight w:val="cyan"/>
        </w:rPr>
        <w:t xml:space="preserve">Chewelah Arts Guild: A vibrant, </w:t>
      </w:r>
      <w:r w:rsidRPr="008A5358">
        <w:rPr>
          <w:strike/>
          <w:sz w:val="24"/>
          <w:szCs w:val="24"/>
          <w:highlight w:val="cyan"/>
        </w:rPr>
        <w:t>and cohesive</w:t>
      </w:r>
      <w:r w:rsidRPr="008A5358">
        <w:rPr>
          <w:sz w:val="24"/>
          <w:szCs w:val="24"/>
          <w:highlight w:val="cyan"/>
        </w:rPr>
        <w:t xml:space="preserve"> </w:t>
      </w:r>
      <w:r w:rsidRPr="008A5358">
        <w:rPr>
          <w:b/>
          <w:sz w:val="24"/>
          <w:szCs w:val="24"/>
          <w:highlight w:val="cyan"/>
        </w:rPr>
        <w:t>collaborative</w:t>
      </w:r>
      <w:r w:rsidRPr="008A5358">
        <w:rPr>
          <w:sz w:val="24"/>
          <w:szCs w:val="24"/>
          <w:highlight w:val="cyan"/>
        </w:rPr>
        <w:t xml:space="preserve"> </w:t>
      </w:r>
      <w:r w:rsidR="00A5209C" w:rsidRPr="008A5358">
        <w:rPr>
          <w:sz w:val="24"/>
          <w:szCs w:val="24"/>
          <w:highlight w:val="cyan"/>
        </w:rPr>
        <w:t xml:space="preserve">organization dedicated to the </w:t>
      </w:r>
      <w:r w:rsidRPr="008A5358">
        <w:rPr>
          <w:sz w:val="24"/>
          <w:szCs w:val="24"/>
          <w:highlight w:val="cyan"/>
        </w:rPr>
        <w:t xml:space="preserve">Arts, supporting Artists </w:t>
      </w:r>
      <w:r w:rsidRPr="008A5358">
        <w:rPr>
          <w:strike/>
          <w:sz w:val="24"/>
          <w:szCs w:val="24"/>
          <w:highlight w:val="cyan"/>
        </w:rPr>
        <w:t>,</w:t>
      </w:r>
      <w:r w:rsidRPr="008A5358">
        <w:rPr>
          <w:sz w:val="24"/>
          <w:szCs w:val="24"/>
          <w:highlight w:val="cyan"/>
        </w:rPr>
        <w:t xml:space="preserve"> </w:t>
      </w:r>
      <w:r w:rsidRPr="008A5358">
        <w:rPr>
          <w:strike/>
          <w:sz w:val="24"/>
          <w:szCs w:val="24"/>
          <w:highlight w:val="cyan"/>
        </w:rPr>
        <w:t>Art Teachers</w:t>
      </w:r>
      <w:r w:rsidRPr="008A5358">
        <w:rPr>
          <w:sz w:val="24"/>
          <w:szCs w:val="24"/>
          <w:highlight w:val="cyan"/>
        </w:rPr>
        <w:t xml:space="preserve"> and the </w:t>
      </w:r>
      <w:r w:rsidRPr="00E426C7">
        <w:rPr>
          <w:sz w:val="24"/>
          <w:szCs w:val="24"/>
          <w:highlight w:val="cyan"/>
        </w:rPr>
        <w:t>p</w:t>
      </w:r>
      <w:r w:rsidRPr="008A5358">
        <w:rPr>
          <w:sz w:val="24"/>
          <w:szCs w:val="24"/>
          <w:highlight w:val="cyan"/>
        </w:rPr>
        <w:t xml:space="preserve">ublic by providing venues </w:t>
      </w:r>
      <w:r w:rsidRPr="008A5358">
        <w:rPr>
          <w:strike/>
          <w:sz w:val="24"/>
          <w:szCs w:val="24"/>
          <w:highlight w:val="cyan"/>
        </w:rPr>
        <w:t>to</w:t>
      </w:r>
      <w:r w:rsidRPr="008A5358">
        <w:rPr>
          <w:sz w:val="24"/>
          <w:szCs w:val="24"/>
          <w:highlight w:val="cyan"/>
        </w:rPr>
        <w:t xml:space="preserve"> </w:t>
      </w:r>
      <w:r w:rsidRPr="008A5358">
        <w:rPr>
          <w:b/>
          <w:sz w:val="24"/>
          <w:szCs w:val="24"/>
          <w:highlight w:val="cyan"/>
        </w:rPr>
        <w:t xml:space="preserve">of presentation, </w:t>
      </w:r>
      <w:r w:rsidRPr="008A5358">
        <w:rPr>
          <w:strike/>
          <w:sz w:val="24"/>
          <w:szCs w:val="24"/>
          <w:highlight w:val="cyan"/>
        </w:rPr>
        <w:t>present Artwork</w:t>
      </w:r>
      <w:r w:rsidRPr="008A5358">
        <w:rPr>
          <w:sz w:val="24"/>
          <w:szCs w:val="24"/>
          <w:highlight w:val="cyan"/>
        </w:rPr>
        <w:t xml:space="preserve">, </w:t>
      </w:r>
      <w:r w:rsidRPr="008A5358">
        <w:rPr>
          <w:b/>
          <w:sz w:val="24"/>
          <w:szCs w:val="24"/>
          <w:highlight w:val="cyan"/>
        </w:rPr>
        <w:t>connection</w:t>
      </w:r>
      <w:r w:rsidRPr="008A5358">
        <w:rPr>
          <w:sz w:val="24"/>
          <w:szCs w:val="24"/>
          <w:highlight w:val="cyan"/>
        </w:rPr>
        <w:t xml:space="preserve">, </w:t>
      </w:r>
      <w:r w:rsidRPr="008A5358">
        <w:rPr>
          <w:strike/>
          <w:sz w:val="24"/>
          <w:szCs w:val="24"/>
          <w:highlight w:val="cyan"/>
        </w:rPr>
        <w:t>Arts Teachers</w:t>
      </w:r>
      <w:r w:rsidRPr="008A5358">
        <w:rPr>
          <w:sz w:val="24"/>
          <w:szCs w:val="24"/>
          <w:highlight w:val="cyan"/>
        </w:rPr>
        <w:t xml:space="preserve"> and </w:t>
      </w:r>
      <w:r w:rsidRPr="008A5358">
        <w:rPr>
          <w:strike/>
          <w:sz w:val="24"/>
          <w:szCs w:val="24"/>
          <w:highlight w:val="cyan"/>
        </w:rPr>
        <w:t xml:space="preserve">Students, </w:t>
      </w:r>
      <w:r w:rsidRPr="008A5358">
        <w:rPr>
          <w:sz w:val="24"/>
          <w:szCs w:val="24"/>
          <w:highlight w:val="cyan"/>
        </w:rPr>
        <w:t xml:space="preserve">and networking. </w:t>
      </w:r>
    </w:p>
    <w:p w:rsidR="00910B5B" w:rsidRPr="008A5358" w:rsidRDefault="00910B5B" w:rsidP="003F4398">
      <w:pPr>
        <w:pStyle w:val="ListParagraph"/>
        <w:ind w:left="360"/>
        <w:rPr>
          <w:sz w:val="24"/>
          <w:szCs w:val="24"/>
        </w:rPr>
      </w:pPr>
    </w:p>
    <w:p w:rsidR="00A5209C" w:rsidRPr="008A5358" w:rsidRDefault="00A5209C" w:rsidP="003F4398">
      <w:pPr>
        <w:pStyle w:val="ListParagraph"/>
        <w:numPr>
          <w:ilvl w:val="0"/>
          <w:numId w:val="1"/>
        </w:numPr>
        <w:ind w:left="360" w:firstLine="0"/>
        <w:rPr>
          <w:sz w:val="24"/>
          <w:szCs w:val="24"/>
          <w:highlight w:val="cyan"/>
        </w:rPr>
      </w:pPr>
      <w:r w:rsidRPr="008A5358">
        <w:rPr>
          <w:sz w:val="24"/>
          <w:szCs w:val="24"/>
          <w:highlight w:val="cyan"/>
        </w:rPr>
        <w:t xml:space="preserve">Chewelah Arts Guild: A community leader in connecting people to the arts and arts education everyday. </w:t>
      </w:r>
    </w:p>
    <w:p w:rsidR="00A5209C" w:rsidRPr="008A5358" w:rsidRDefault="00A5209C" w:rsidP="003F4398">
      <w:pPr>
        <w:pStyle w:val="ListParagraph"/>
        <w:ind w:left="360"/>
        <w:rPr>
          <w:sz w:val="24"/>
          <w:szCs w:val="24"/>
          <w:highlight w:val="cyan"/>
        </w:rPr>
      </w:pPr>
    </w:p>
    <w:p w:rsidR="00A5209C" w:rsidRPr="008A5358" w:rsidRDefault="00A5209C" w:rsidP="003F4398">
      <w:pPr>
        <w:pStyle w:val="ListParagraph"/>
        <w:numPr>
          <w:ilvl w:val="0"/>
          <w:numId w:val="1"/>
        </w:numPr>
        <w:spacing w:after="0"/>
        <w:ind w:left="360" w:firstLine="0"/>
        <w:rPr>
          <w:sz w:val="24"/>
          <w:szCs w:val="24"/>
          <w:highlight w:val="cyan"/>
        </w:rPr>
      </w:pPr>
      <w:r w:rsidRPr="008A5358">
        <w:rPr>
          <w:sz w:val="24"/>
          <w:szCs w:val="24"/>
        </w:rPr>
        <w:t>Chewelah Arts Guild Vision Stat</w:t>
      </w:r>
      <w:r w:rsidR="00DE6DFE" w:rsidRPr="008A5358">
        <w:rPr>
          <w:sz w:val="24"/>
          <w:szCs w:val="24"/>
        </w:rPr>
        <w:t xml:space="preserve">ement: </w:t>
      </w:r>
      <w:r w:rsidRPr="008A5358">
        <w:rPr>
          <w:sz w:val="24"/>
          <w:szCs w:val="24"/>
          <w:highlight w:val="cyan"/>
        </w:rPr>
        <w:t xml:space="preserve">A </w:t>
      </w:r>
      <w:r w:rsidRPr="00E426C7">
        <w:rPr>
          <w:strike/>
          <w:sz w:val="24"/>
          <w:szCs w:val="24"/>
          <w:highlight w:val="cyan"/>
        </w:rPr>
        <w:t>cohesive,</w:t>
      </w:r>
      <w:r w:rsidRPr="008A5358">
        <w:rPr>
          <w:sz w:val="24"/>
          <w:szCs w:val="24"/>
          <w:highlight w:val="cyan"/>
        </w:rPr>
        <w:t xml:space="preserve"> vibrant organization dedicated to supporting and celebrating community Arts.</w:t>
      </w:r>
    </w:p>
    <w:p w:rsidR="00A5209C" w:rsidRDefault="00A5209C" w:rsidP="003F4398">
      <w:pPr>
        <w:pStyle w:val="ListParagraph"/>
        <w:spacing w:after="0"/>
        <w:ind w:left="360"/>
      </w:pPr>
    </w:p>
    <w:p w:rsidR="00A5209C" w:rsidRDefault="00A5209C" w:rsidP="003F4398">
      <w:pPr>
        <w:pStyle w:val="ListParagraph"/>
        <w:numPr>
          <w:ilvl w:val="0"/>
          <w:numId w:val="1"/>
        </w:numPr>
        <w:spacing w:after="0"/>
        <w:ind w:left="360" w:firstLine="0"/>
      </w:pPr>
      <w:r>
        <w:t xml:space="preserve">To celebrate and empower the Arts in our community. </w:t>
      </w:r>
    </w:p>
    <w:p w:rsidR="00910B5B" w:rsidRDefault="00910B5B" w:rsidP="003F4398">
      <w:pPr>
        <w:pStyle w:val="ListParagraph"/>
        <w:spacing w:after="0"/>
        <w:ind w:left="360"/>
      </w:pPr>
    </w:p>
    <w:p w:rsidR="00910B5B" w:rsidRPr="00910B5B" w:rsidRDefault="00910B5B" w:rsidP="003F4398">
      <w:pPr>
        <w:pStyle w:val="ListParagraph"/>
        <w:spacing w:after="0"/>
        <w:ind w:left="360"/>
        <w:rPr>
          <w:b/>
        </w:rPr>
      </w:pPr>
      <w:r w:rsidRPr="00910B5B">
        <w:rPr>
          <w:b/>
        </w:rPr>
        <w:t xml:space="preserve">SMART:  write into SMART goals. </w:t>
      </w:r>
      <w:r>
        <w:rPr>
          <w:b/>
        </w:rPr>
        <w:t xml:space="preserve"> S=specific; M=measurable; A=achievable; R=results oriented; T=timely.  Examples of SMART goals in </w:t>
      </w:r>
      <w:r w:rsidRPr="00910B5B">
        <w:rPr>
          <w:b/>
          <w:highlight w:val="yellow"/>
        </w:rPr>
        <w:t>highlighted in yellow.</w:t>
      </w:r>
      <w:r>
        <w:rPr>
          <w:b/>
        </w:rPr>
        <w:t xml:space="preserve"> </w:t>
      </w:r>
    </w:p>
    <w:p w:rsidR="00910B5B" w:rsidRPr="00926BB7" w:rsidRDefault="00910B5B" w:rsidP="003F4398">
      <w:pPr>
        <w:pStyle w:val="ListParagraph"/>
        <w:numPr>
          <w:ilvl w:val="0"/>
          <w:numId w:val="1"/>
        </w:numPr>
        <w:spacing w:after="0"/>
        <w:ind w:left="360" w:firstLine="0"/>
        <w:rPr>
          <w:highlight w:val="yellow"/>
        </w:rPr>
      </w:pPr>
      <w:r w:rsidRPr="00755B90">
        <w:rPr>
          <w:u w:val="single"/>
        </w:rPr>
        <w:t>Local artists’</w:t>
      </w:r>
      <w:r>
        <w:t xml:space="preserve"> sales double in 5 years. </w:t>
      </w:r>
      <w:r w:rsidRPr="00926BB7">
        <w:rPr>
          <w:highlight w:val="yellow"/>
        </w:rPr>
        <w:t xml:space="preserve">By 2020 local artists sales double in volume as measured by . . . </w:t>
      </w:r>
      <w:r w:rsidRPr="00926BB7">
        <w:rPr>
          <w:highlight w:val="green"/>
        </w:rPr>
        <w:t xml:space="preserve">What are sales now? How is that known? </w:t>
      </w:r>
    </w:p>
    <w:p w:rsidR="00910B5B" w:rsidRPr="003F4398" w:rsidRDefault="00910B5B" w:rsidP="003F4398">
      <w:pPr>
        <w:spacing w:after="0"/>
        <w:ind w:left="360"/>
        <w:rPr>
          <w:highlight w:val="yellow"/>
        </w:rPr>
      </w:pPr>
      <w:r>
        <w:t xml:space="preserve"> </w:t>
      </w:r>
      <w:r w:rsidRPr="003F4398">
        <w:rPr>
          <w:u w:val="single"/>
        </w:rPr>
        <w:t>Town</w:t>
      </w:r>
      <w:r>
        <w:t xml:space="preserve"> known widely as an artistic center, attracting tourists and art buyers. </w:t>
      </w:r>
      <w:r w:rsidRPr="003F4398">
        <w:rPr>
          <w:highlight w:val="yellow"/>
        </w:rPr>
        <w:t xml:space="preserve">By 2020 Chewelah is known as an “artistic center” through the creation of an active theater, two or more galleries, tourist/visitors to Arts Guild events as measured by CAG surveys &amp; Chamber surveys/data. </w:t>
      </w:r>
    </w:p>
    <w:p w:rsidR="00910B5B" w:rsidRDefault="00910B5B" w:rsidP="001B3BC9">
      <w:pPr>
        <w:spacing w:after="0"/>
        <w:ind w:left="360"/>
      </w:pPr>
      <w:r>
        <w:t xml:space="preserve"> </w:t>
      </w:r>
      <w:r w:rsidRPr="001B3BC9">
        <w:rPr>
          <w:u w:val="single"/>
        </w:rPr>
        <w:t>Merchants</w:t>
      </w:r>
      <w:r w:rsidRPr="006F0B7A">
        <w:t xml:space="preserve"> </w:t>
      </w:r>
      <w:r>
        <w:t xml:space="preserve">- measureable economic benefit from arts events and climate fostered by CAG. </w:t>
      </w:r>
      <w:r w:rsidRPr="001B3BC9">
        <w:rPr>
          <w:u w:val="single"/>
        </w:rPr>
        <w:t>Galleries</w:t>
      </w:r>
      <w:r>
        <w:t xml:space="preserve"> – at least one full-time in Chewelah within 2 years, plus local artists’ shows in Spokane</w:t>
      </w:r>
      <w:r w:rsidRPr="006F0B7A">
        <w:t xml:space="preserve">. </w:t>
      </w:r>
    </w:p>
    <w:p w:rsidR="00910B5B" w:rsidRDefault="00910B5B" w:rsidP="003F4398">
      <w:pPr>
        <w:spacing w:after="0"/>
        <w:ind w:left="360"/>
      </w:pPr>
      <w:r w:rsidRPr="00755B90">
        <w:rPr>
          <w:u w:val="single"/>
        </w:rPr>
        <w:t>Visual</w:t>
      </w:r>
      <w:r>
        <w:t>-CAG generates a more pleasing appearance of the town through outdoor art, cleanup of visual blight, advising business owners how to create attractive color and design on their building exteriors and influencing city of Chewelah actions</w:t>
      </w:r>
      <w:r w:rsidRPr="007335EE">
        <w:rPr>
          <w:highlight w:val="yellow"/>
        </w:rPr>
        <w:t>. By 2020 Chewelah is recognized by area media &amp; organizations as an attractive city with attractive signage, no vacant buildings, a refurbished Hiway #395 business area.</w:t>
      </w:r>
      <w:r>
        <w:t xml:space="preserve">  </w:t>
      </w:r>
      <w:r w:rsidRPr="00926BB7">
        <w:rPr>
          <w:highlight w:val="green"/>
        </w:rPr>
        <w:t>WHAT??</w:t>
      </w:r>
    </w:p>
    <w:p w:rsidR="00910B5B" w:rsidRDefault="00910B5B" w:rsidP="003F4398">
      <w:pPr>
        <w:spacing w:after="0"/>
        <w:ind w:left="360"/>
      </w:pPr>
      <w:r w:rsidRPr="00755B90">
        <w:rPr>
          <w:u w:val="single"/>
        </w:rPr>
        <w:t>Artists</w:t>
      </w:r>
      <w:r>
        <w:t xml:space="preserve"> – communication two-way– CAG knows who the local artists are &amp; regularly contacts them to help, advise, and support them. </w:t>
      </w:r>
      <w:r w:rsidRPr="007335EE">
        <w:rPr>
          <w:highlight w:val="yellow"/>
        </w:rPr>
        <w:t>By June 2016, CAG has an updated register of local artists and contacts them regularly/quarterly regarding CAG activities that support artists and the arts.</w:t>
      </w:r>
      <w:r>
        <w:t xml:space="preserve"> </w:t>
      </w:r>
    </w:p>
    <w:p w:rsidR="00910B5B" w:rsidRDefault="00910B5B" w:rsidP="003F4398">
      <w:pPr>
        <w:spacing w:after="0"/>
        <w:ind w:left="360"/>
      </w:pPr>
      <w:r w:rsidRPr="00755B90">
        <w:rPr>
          <w:u w:val="single"/>
        </w:rPr>
        <w:t>Students</w:t>
      </w:r>
      <w:r>
        <w:t>-enrollment in art/music classes rises to 75% {OF WHAT} through CAG liaison with teachers, summer classes, and events CAG sponsors.</w:t>
      </w:r>
    </w:p>
    <w:p w:rsidR="00910B5B" w:rsidRDefault="00910B5B" w:rsidP="001B3BC9">
      <w:pPr>
        <w:spacing w:after="0"/>
        <w:ind w:left="360"/>
      </w:pPr>
      <w:r w:rsidRPr="00755B90">
        <w:rPr>
          <w:u w:val="single"/>
        </w:rPr>
        <w:t>Membership</w:t>
      </w:r>
      <w:r>
        <w:t xml:space="preserve"> doubles by the end of 2016 to 200+ through a steady effort by CAG’s membership committee.  </w:t>
      </w:r>
      <w:r w:rsidRPr="00926BB7">
        <w:rPr>
          <w:highlight w:val="yellow"/>
        </w:rPr>
        <w:t>By December 2016, CAG membership is 200+ members.</w:t>
      </w:r>
      <w:r>
        <w:t xml:space="preserve"> </w:t>
      </w:r>
    </w:p>
    <w:p w:rsidR="00910B5B" w:rsidRDefault="00910B5B" w:rsidP="001B3BC9">
      <w:pPr>
        <w:spacing w:after="0"/>
        <w:ind w:left="360"/>
      </w:pPr>
      <w:r w:rsidRPr="00755B90">
        <w:rPr>
          <w:u w:val="single"/>
        </w:rPr>
        <w:t>Presence</w:t>
      </w:r>
      <w:r>
        <w:t xml:space="preserve"> – expands to nearby communities e.g., Kettle &amp; Colville. </w:t>
      </w:r>
    </w:p>
    <w:p w:rsidR="00910B5B" w:rsidRDefault="00910B5B" w:rsidP="001B3BC9">
      <w:pPr>
        <w:pStyle w:val="ListParagraph"/>
        <w:spacing w:after="0"/>
        <w:ind w:left="360"/>
      </w:pPr>
    </w:p>
    <w:p w:rsidR="00910B5B" w:rsidRDefault="00910B5B" w:rsidP="001B3BC9">
      <w:pPr>
        <w:pStyle w:val="ListParagraph"/>
        <w:numPr>
          <w:ilvl w:val="0"/>
          <w:numId w:val="1"/>
        </w:numPr>
        <w:spacing w:after="0"/>
        <w:ind w:left="360" w:firstLine="0"/>
      </w:pPr>
      <w:r>
        <w:t xml:space="preserve">Cohesive organization working together quality events; work closely with other organizations; local events. </w:t>
      </w:r>
    </w:p>
    <w:p w:rsidR="00910B5B" w:rsidRDefault="00910B5B" w:rsidP="001B3BC9">
      <w:pPr>
        <w:pStyle w:val="ListParagraph"/>
        <w:spacing w:after="0"/>
        <w:ind w:left="360"/>
      </w:pPr>
    </w:p>
    <w:p w:rsidR="00910B5B" w:rsidRDefault="00910B5B" w:rsidP="001B3BC9">
      <w:pPr>
        <w:pStyle w:val="ListParagraph"/>
        <w:numPr>
          <w:ilvl w:val="0"/>
          <w:numId w:val="1"/>
        </w:numPr>
        <w:spacing w:after="0"/>
        <w:ind w:left="360" w:firstLine="0"/>
      </w:pPr>
      <w:r>
        <w:t xml:space="preserve">Inclusive, celebratory, considering of the whole range of </w:t>
      </w:r>
      <w:r w:rsidR="005328C5">
        <w:t xml:space="preserve">[how] </w:t>
      </w:r>
      <w:r>
        <w:t xml:space="preserve">our community broadly defines “art”. </w:t>
      </w:r>
    </w:p>
    <w:p w:rsidR="00910B5B" w:rsidRDefault="00910B5B" w:rsidP="001B3BC9">
      <w:pPr>
        <w:pStyle w:val="ListParagraph"/>
        <w:spacing w:after="0"/>
        <w:ind w:left="360"/>
      </w:pPr>
    </w:p>
    <w:p w:rsidR="00910B5B" w:rsidRDefault="00910B5B" w:rsidP="001B3BC9">
      <w:pPr>
        <w:pStyle w:val="ListParagraph"/>
        <w:numPr>
          <w:ilvl w:val="0"/>
          <w:numId w:val="1"/>
        </w:numPr>
        <w:spacing w:after="0"/>
        <w:ind w:left="360" w:firstLine="0"/>
      </w:pPr>
      <w:r>
        <w:t>Transforming yourself, your community, your world through art. Art transforms yourself, transforms your community. Bring Art to our community to make a personal difference. Bring Art to all to make a difference. Art can make a difference. Make a difference in yourself and your community through art.</w:t>
      </w:r>
    </w:p>
    <w:p w:rsidR="00A5209C" w:rsidRDefault="00A5209C" w:rsidP="001B3BC9">
      <w:pPr>
        <w:pStyle w:val="ListParagraph"/>
        <w:spacing w:after="0"/>
        <w:ind w:left="360"/>
      </w:pPr>
    </w:p>
    <w:p w:rsidR="00910B5B" w:rsidRDefault="00910B5B" w:rsidP="003F4398">
      <w:pPr>
        <w:pStyle w:val="ListParagraph"/>
        <w:numPr>
          <w:ilvl w:val="0"/>
          <w:numId w:val="1"/>
        </w:numPr>
        <w:spacing w:after="0"/>
        <w:ind w:left="360" w:firstLine="0"/>
      </w:pPr>
      <w:r>
        <w:lastRenderedPageBreak/>
        <w:t xml:space="preserve">Bring art to our community to make a personal difference. </w:t>
      </w:r>
    </w:p>
    <w:p w:rsidR="00910B5B" w:rsidRDefault="00910B5B" w:rsidP="003F4398">
      <w:pPr>
        <w:spacing w:after="0"/>
        <w:ind w:left="360"/>
      </w:pPr>
    </w:p>
    <w:p w:rsidR="00910B5B" w:rsidRDefault="00910B5B" w:rsidP="003F4398">
      <w:pPr>
        <w:pStyle w:val="ListParagraph"/>
        <w:numPr>
          <w:ilvl w:val="0"/>
          <w:numId w:val="1"/>
        </w:numPr>
        <w:spacing w:after="0"/>
        <w:ind w:left="360" w:firstLine="0"/>
      </w:pPr>
      <w:r>
        <w:t xml:space="preserve">Serve community by supporting the arts. Continue building and maintaining supplies and facilities. Continue to address the needs of children. Decide what the artists can benefit the most. </w:t>
      </w:r>
    </w:p>
    <w:p w:rsidR="00910B5B" w:rsidRDefault="00910B5B" w:rsidP="003F4398">
      <w:pPr>
        <w:ind w:left="360"/>
      </w:pPr>
    </w:p>
    <w:p w:rsidR="00910B5B" w:rsidRDefault="00910B5B" w:rsidP="003F4398">
      <w:pPr>
        <w:pStyle w:val="ListParagraph"/>
        <w:numPr>
          <w:ilvl w:val="0"/>
          <w:numId w:val="2"/>
        </w:numPr>
        <w:spacing w:after="0"/>
        <w:ind w:left="360" w:firstLine="0"/>
      </w:pPr>
      <w:r>
        <w:t>For quite awhile now EVERY individual in the greater Chewelah community desirous of participating in, and/or studying the arts on any level has been able to do so, REGARDLESS OF INCOME, due to the tremendous success of the CAG in carrying out its purposes as outlined in its Articles of Incorporation - making the arts and arts education  and venues for the arts available to all.</w:t>
      </w:r>
    </w:p>
    <w:p w:rsidR="00910B5B" w:rsidRDefault="00910B5B" w:rsidP="001B3BC9">
      <w:pPr>
        <w:spacing w:after="0"/>
        <w:ind w:left="360"/>
      </w:pPr>
      <w:r>
        <w:t>A state of the art, thriving, well-utilized performing arts center, aided by the CAG in its fund raising, development and growth, serves the schools and community.</w:t>
      </w:r>
    </w:p>
    <w:p w:rsidR="00910B5B" w:rsidRDefault="00910B5B" w:rsidP="003F4398">
      <w:pPr>
        <w:spacing w:after="0"/>
        <w:ind w:left="360"/>
      </w:pPr>
      <w:r>
        <w:t>Aided by their exposure to and participation in theater, art, mus</w:t>
      </w:r>
      <w:r w:rsidR="003F4398">
        <w:t xml:space="preserve">ic and dance, our children and </w:t>
      </w:r>
      <w:r>
        <w:t>grandchildren, having developed unbelievable self-confide</w:t>
      </w:r>
      <w:r w:rsidR="001B3BC9">
        <w:t xml:space="preserve">nce from participation in arts </w:t>
      </w:r>
      <w:r>
        <w:t>programs and educatio</w:t>
      </w:r>
      <w:r w:rsidR="001B3BC9">
        <w:t xml:space="preserve">n, are thriving and developing </w:t>
      </w:r>
      <w:r>
        <w:t>their full potentials.  Many are returning as excellent teachers, not only in the arts but in other fields as w</w:t>
      </w:r>
      <w:r w:rsidR="003F4398">
        <w:t xml:space="preserve">ell. Others return as creative </w:t>
      </w:r>
      <w:r>
        <w:t>entrepreneurs, nurses, business people, etc. to nourish the communit</w:t>
      </w:r>
      <w:r w:rsidR="001B3BC9">
        <w:t xml:space="preserve">y as they were nourished here, </w:t>
      </w:r>
      <w:r>
        <w:t>and to raise their own familie</w:t>
      </w:r>
      <w:r w:rsidR="001B3BC9">
        <w:t>s in this thriving, supportive</w:t>
      </w:r>
      <w:r>
        <w:t xml:space="preserve"> cultural center. </w:t>
      </w:r>
    </w:p>
    <w:p w:rsidR="00910B5B" w:rsidRDefault="00910B5B" w:rsidP="003F4398">
      <w:pPr>
        <w:ind w:left="360"/>
      </w:pPr>
      <w:r>
        <w:t>Other communities inspired by the success of the CAG have followed in its footsteps, creating their own INDEPENDENT organizations with similar goals, all collaborating at times for bigger joint celebrations of the arts.</w:t>
      </w:r>
    </w:p>
    <w:p w:rsidR="00910B5B" w:rsidRDefault="00910B5B" w:rsidP="003F4398">
      <w:pPr>
        <w:ind w:left="360"/>
      </w:pPr>
      <w:r>
        <w:t>P.S.    It is criminal that we are sitting on $20,000 rather t</w:t>
      </w:r>
      <w:r w:rsidR="00473891">
        <w:t>han utilizing it in carrying out</w:t>
      </w:r>
      <w:r>
        <w:t xml:space="preserve"> mission.  Unlike people, the CAG doesn't need to plan for its retirement.  Get on with it!</w:t>
      </w:r>
    </w:p>
    <w:p w:rsidR="00910B5B" w:rsidRDefault="00910B5B" w:rsidP="003F4398">
      <w:pPr>
        <w:pStyle w:val="ListParagraph"/>
        <w:numPr>
          <w:ilvl w:val="0"/>
          <w:numId w:val="2"/>
        </w:numPr>
        <w:spacing w:after="0"/>
        <w:ind w:left="360" w:firstLine="0"/>
      </w:pPr>
      <w:r>
        <w:t>Chewel</w:t>
      </w:r>
      <w:r w:rsidR="008A5358">
        <w:t xml:space="preserve">ah Arts Guild Vision Statement:  </w:t>
      </w:r>
      <w:r w:rsidRPr="00910B5B">
        <w:rPr>
          <w:highlight w:val="cyan"/>
        </w:rPr>
        <w:t>A cohesive, vibrant organization dedicated to supporting and celebrating community Arts.</w:t>
      </w:r>
      <w:r>
        <w:t xml:space="preserve"> The Arts Guild supports and promotes area artists, businesses, Arts teachers, and students through local Arts events and programs. The Guild offers venues, connections and collaborations to present and promote the Arts in their various forms. In so doing, the Guild enhances Chewelah's overall character as well as the economic success of Chewelah businesses. The Guild works with other local groups to provide creative opportunities for area residents, enriching personal and community life.</w:t>
      </w:r>
    </w:p>
    <w:p w:rsidR="00DE6DFE" w:rsidRPr="005328C5" w:rsidRDefault="00DE6DFE" w:rsidP="003F4398">
      <w:pPr>
        <w:spacing w:after="0"/>
        <w:ind w:left="360"/>
        <w:rPr>
          <w:b/>
        </w:rPr>
      </w:pPr>
    </w:p>
    <w:p w:rsidR="00755B90" w:rsidRDefault="00B60DAA" w:rsidP="003F4398">
      <w:pPr>
        <w:pStyle w:val="ListParagraph"/>
        <w:numPr>
          <w:ilvl w:val="0"/>
          <w:numId w:val="1"/>
        </w:numPr>
        <w:spacing w:after="0"/>
        <w:ind w:left="360" w:firstLine="0"/>
      </w:pPr>
      <w:r w:rsidRPr="005328C5">
        <w:rPr>
          <w:b/>
        </w:rPr>
        <w:t>Chewelah Arts Guild: A vibrant and cohesiv</w:t>
      </w:r>
      <w:r w:rsidR="00605F4D" w:rsidRPr="005328C5">
        <w:rPr>
          <w:b/>
        </w:rPr>
        <w:t xml:space="preserve">e organization dedicated to the </w:t>
      </w:r>
      <w:r w:rsidRPr="005328C5">
        <w:rPr>
          <w:b/>
        </w:rPr>
        <w:t>Arts</w:t>
      </w:r>
      <w:r>
        <w:t>, supporting Artists, Art Teachers and th</w:t>
      </w:r>
      <w:r w:rsidR="00605F4D">
        <w:t xml:space="preserve">e Public by providing venues to </w:t>
      </w:r>
      <w:r>
        <w:t>present Artwork, connect Arts Teache</w:t>
      </w:r>
      <w:r w:rsidR="00605F4D">
        <w:t xml:space="preserve">rs and Students, and networking </w:t>
      </w:r>
      <w:r>
        <w:t>possibilities to connect Artists and stimul</w:t>
      </w:r>
      <w:r w:rsidR="00605F4D">
        <w:t xml:space="preserve">ate sales of local Artwork. The </w:t>
      </w:r>
      <w:r>
        <w:t>group works with other community organization</w:t>
      </w:r>
      <w:r w:rsidR="00605F4D">
        <w:t xml:space="preserve">s to provide a vital and varied </w:t>
      </w:r>
      <w:r>
        <w:t>slate of creative opportunities for all the residents, presenting Art</w:t>
      </w:r>
      <w:r>
        <w:br/>
        <w:t>related events that fills the senses, i</w:t>
      </w:r>
      <w:r w:rsidR="00605F4D">
        <w:t xml:space="preserve">nspires creativity and provides </w:t>
      </w:r>
      <w:r>
        <w:t>richness in our lives.</w:t>
      </w:r>
    </w:p>
    <w:p w:rsidR="00A069D0" w:rsidRDefault="00A069D0" w:rsidP="003F4398">
      <w:pPr>
        <w:pStyle w:val="ListParagraph"/>
        <w:ind w:left="360"/>
      </w:pPr>
    </w:p>
    <w:p w:rsidR="00EE20CA" w:rsidRDefault="00293AE6" w:rsidP="003F4398">
      <w:pPr>
        <w:pStyle w:val="ListParagraph"/>
        <w:numPr>
          <w:ilvl w:val="0"/>
          <w:numId w:val="2"/>
        </w:numPr>
        <w:ind w:left="360" w:firstLine="0"/>
      </w:pPr>
      <w:r>
        <w:t>Chewelah Arts Guild Vision Statement:</w:t>
      </w:r>
      <w:r>
        <w:br/>
      </w:r>
      <w:r w:rsidRPr="00E426C7">
        <w:t>A cohesive, vibrant organization dedicated to supporting and celebrating community Arts</w:t>
      </w:r>
      <w:r w:rsidRPr="00605F4D">
        <w:rPr>
          <w:i/>
        </w:rPr>
        <w:t>.</w:t>
      </w:r>
      <w:r>
        <w:t xml:space="preserve"> The Arts Guild supports and promotes area artists, businesses, Arts teachers, and students through local Arts events and programs. The Guild offers venues, connections and collaborations to present and promote the Arts in their various forms. In so doing, the Guild enhances Chewelah's overall character as well as the economic success of Chewelah businesses. The Guild works with other local groups to provide creative opportunities for area residents, enriching personal and community life.</w:t>
      </w:r>
    </w:p>
    <w:p w:rsidR="00AE3CD3" w:rsidRDefault="00AE3CD3" w:rsidP="00AE3CD3">
      <w:pPr>
        <w:pStyle w:val="ListParagraph"/>
        <w:numPr>
          <w:ilvl w:val="0"/>
          <w:numId w:val="2"/>
        </w:numPr>
        <w:ind w:left="360" w:firstLine="0"/>
      </w:pPr>
      <w:r>
        <w:t xml:space="preserve">To continue to provide community “cultural” events for Chewelah. </w:t>
      </w:r>
    </w:p>
    <w:p w:rsidR="004B4D89" w:rsidRPr="00DE11F0" w:rsidRDefault="004B4D89" w:rsidP="00DE11F0">
      <w:pPr>
        <w:shd w:val="clear" w:color="auto" w:fill="FFFFFF"/>
        <w:spacing w:before="100" w:beforeAutospacing="1" w:after="0" w:line="240" w:lineRule="auto"/>
        <w:ind w:left="135"/>
        <w:rPr>
          <w:rFonts w:ascii="Lato" w:eastAsia="Times New Roman" w:hAnsi="Lato" w:cs="Arial"/>
          <w:color w:val="212121"/>
          <w:sz w:val="32"/>
          <w:szCs w:val="32"/>
        </w:rPr>
      </w:pPr>
      <w:r w:rsidRPr="00DE11F0">
        <w:rPr>
          <w:rFonts w:ascii="Lato" w:eastAsia="Times New Roman" w:hAnsi="Lato" w:cs="Arial"/>
          <w:color w:val="212121"/>
          <w:sz w:val="32"/>
          <w:szCs w:val="32"/>
        </w:rPr>
        <w:lastRenderedPageBreak/>
        <w:t xml:space="preserve">The best visions are </w:t>
      </w:r>
      <w:r w:rsidRPr="00DE11F0">
        <w:rPr>
          <w:rFonts w:ascii="Lato" w:eastAsia="Times New Roman" w:hAnsi="Lato" w:cs="Arial"/>
          <w:b/>
          <w:bCs/>
          <w:color w:val="212121"/>
          <w:sz w:val="32"/>
          <w:szCs w:val="32"/>
        </w:rPr>
        <w:t>inspirational, clear, memorable, and concise</w:t>
      </w:r>
      <w:r w:rsidRPr="00DE11F0">
        <w:rPr>
          <w:rFonts w:ascii="Lato" w:eastAsia="Times New Roman" w:hAnsi="Lato" w:cs="Arial"/>
          <w:color w:val="212121"/>
          <w:sz w:val="32"/>
          <w:szCs w:val="32"/>
        </w:rPr>
        <w:t>.</w:t>
      </w:r>
      <w:r w:rsidR="00DE11F0">
        <w:rPr>
          <w:rFonts w:ascii="Lato" w:eastAsia="Times New Roman" w:hAnsi="Lato" w:cs="Arial"/>
          <w:color w:val="212121"/>
          <w:sz w:val="32"/>
          <w:szCs w:val="32"/>
        </w:rPr>
        <w:t xml:space="preserve"> Examples of vison &amp; mission. </w:t>
      </w:r>
    </w:p>
    <w:p w:rsidR="004B4D89" w:rsidRPr="00DE11F0" w:rsidRDefault="004B4D89" w:rsidP="00DE11F0">
      <w:pPr>
        <w:spacing w:after="0"/>
        <w:ind w:left="135"/>
        <w:rPr>
          <w:rFonts w:cs="Arial"/>
          <w:color w:val="212121"/>
          <w:sz w:val="28"/>
          <w:szCs w:val="28"/>
        </w:rPr>
      </w:pPr>
      <w:r w:rsidRPr="00DE11F0">
        <w:rPr>
          <w:rStyle w:val="Strong"/>
          <w:rFonts w:cs="Arial"/>
          <w:color w:val="212121"/>
          <w:sz w:val="28"/>
          <w:szCs w:val="28"/>
        </w:rPr>
        <w:t>Oxfam</w:t>
      </w:r>
      <w:r w:rsidRPr="00DE11F0">
        <w:rPr>
          <w:rFonts w:cs="Arial"/>
          <w:color w:val="212121"/>
          <w:sz w:val="28"/>
          <w:szCs w:val="28"/>
        </w:rPr>
        <w:t xml:space="preserve">: A just world without poverty (5 words)   vision     </w:t>
      </w:r>
    </w:p>
    <w:p w:rsidR="004B4D89" w:rsidRPr="00DE11F0" w:rsidRDefault="004B4D89" w:rsidP="00DE11F0">
      <w:pPr>
        <w:spacing w:after="0"/>
        <w:ind w:left="135"/>
        <w:rPr>
          <w:rFonts w:cs="Arial"/>
          <w:color w:val="212121"/>
          <w:sz w:val="28"/>
          <w:szCs w:val="28"/>
        </w:rPr>
      </w:pPr>
      <w:r w:rsidRPr="00DE11F0">
        <w:rPr>
          <w:rStyle w:val="Strong"/>
          <w:rFonts w:cs="Arial"/>
          <w:color w:val="212121"/>
          <w:sz w:val="28"/>
          <w:szCs w:val="28"/>
        </w:rPr>
        <w:t>Oxfam</w:t>
      </w:r>
      <w:r w:rsidRPr="00DE11F0">
        <w:rPr>
          <w:rFonts w:cs="Arial"/>
          <w:color w:val="212121"/>
          <w:sz w:val="28"/>
          <w:szCs w:val="28"/>
        </w:rPr>
        <w:t xml:space="preserve">: To create lasting solutions to poverty, hunger, and social injustice. (10)   mission </w:t>
      </w:r>
    </w:p>
    <w:p w:rsidR="000924D6" w:rsidRDefault="000924D6" w:rsidP="000924D6"/>
    <w:p w:rsidR="000924D6" w:rsidRDefault="000924D6" w:rsidP="000924D6"/>
    <w:sectPr w:rsidR="000924D6" w:rsidSect="00DE6DF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60" w:rsidRDefault="00793D60" w:rsidP="00B70560">
      <w:pPr>
        <w:spacing w:after="0" w:line="240" w:lineRule="auto"/>
      </w:pPr>
      <w:r>
        <w:separator/>
      </w:r>
    </w:p>
  </w:endnote>
  <w:endnote w:type="continuationSeparator" w:id="0">
    <w:p w:rsidR="00793D60" w:rsidRDefault="00793D60" w:rsidP="00B7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60" w:rsidRDefault="00B70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E6" w:rsidRDefault="00293AE6">
    <w:pPr>
      <w:pStyle w:val="Footer"/>
    </w:pPr>
    <w:r>
      <w:t>Updated January 3, 2016</w:t>
    </w:r>
  </w:p>
  <w:p w:rsidR="00B70560" w:rsidRDefault="00B70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60" w:rsidRDefault="00B70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60" w:rsidRDefault="00793D60" w:rsidP="00B70560">
      <w:pPr>
        <w:spacing w:after="0" w:line="240" w:lineRule="auto"/>
      </w:pPr>
      <w:r>
        <w:separator/>
      </w:r>
    </w:p>
  </w:footnote>
  <w:footnote w:type="continuationSeparator" w:id="0">
    <w:p w:rsidR="00793D60" w:rsidRDefault="00793D60" w:rsidP="00B70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60" w:rsidRDefault="00B70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60" w:rsidRDefault="00B70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60" w:rsidRDefault="00B7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0A"/>
      </v:shape>
    </w:pict>
  </w:numPicBullet>
  <w:abstractNum w:abstractNumId="0">
    <w:nsid w:val="01471C9D"/>
    <w:multiLevelType w:val="multilevel"/>
    <w:tmpl w:val="EB82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24C00E1"/>
    <w:multiLevelType w:val="hybridMultilevel"/>
    <w:tmpl w:val="D7B4A2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23630"/>
    <w:multiLevelType w:val="hybridMultilevel"/>
    <w:tmpl w:val="2678233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C5"/>
    <w:rsid w:val="00024DC5"/>
    <w:rsid w:val="000924D6"/>
    <w:rsid w:val="00167CB9"/>
    <w:rsid w:val="001B3BC9"/>
    <w:rsid w:val="0025494C"/>
    <w:rsid w:val="0026717A"/>
    <w:rsid w:val="00293AE6"/>
    <w:rsid w:val="002961A9"/>
    <w:rsid w:val="002A416D"/>
    <w:rsid w:val="003E2ED1"/>
    <w:rsid w:val="003F4398"/>
    <w:rsid w:val="00401117"/>
    <w:rsid w:val="00473891"/>
    <w:rsid w:val="004B4D89"/>
    <w:rsid w:val="005328C5"/>
    <w:rsid w:val="00605F4D"/>
    <w:rsid w:val="006F0B7A"/>
    <w:rsid w:val="007335EE"/>
    <w:rsid w:val="00755B90"/>
    <w:rsid w:val="00756F7E"/>
    <w:rsid w:val="00793D60"/>
    <w:rsid w:val="0082200D"/>
    <w:rsid w:val="008A5358"/>
    <w:rsid w:val="00910B5B"/>
    <w:rsid w:val="00926BB7"/>
    <w:rsid w:val="009B2166"/>
    <w:rsid w:val="00A069D0"/>
    <w:rsid w:val="00A44332"/>
    <w:rsid w:val="00A5209C"/>
    <w:rsid w:val="00AB0D42"/>
    <w:rsid w:val="00AD7CE4"/>
    <w:rsid w:val="00AE3CD3"/>
    <w:rsid w:val="00B60DAA"/>
    <w:rsid w:val="00B70560"/>
    <w:rsid w:val="00B91DFD"/>
    <w:rsid w:val="00C15CF4"/>
    <w:rsid w:val="00C4602D"/>
    <w:rsid w:val="00DE11F0"/>
    <w:rsid w:val="00DE6DFE"/>
    <w:rsid w:val="00E426C7"/>
    <w:rsid w:val="00E7510C"/>
    <w:rsid w:val="00E97C2E"/>
    <w:rsid w:val="00EB3256"/>
    <w:rsid w:val="00EE20CA"/>
    <w:rsid w:val="00EE3F76"/>
    <w:rsid w:val="00FA68B7"/>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90"/>
    <w:pPr>
      <w:ind w:left="720"/>
      <w:contextualSpacing/>
    </w:pPr>
  </w:style>
  <w:style w:type="paragraph" w:styleId="Header">
    <w:name w:val="header"/>
    <w:basedOn w:val="Normal"/>
    <w:link w:val="HeaderChar"/>
    <w:uiPriority w:val="99"/>
    <w:unhideWhenUsed/>
    <w:rsid w:val="00B7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60"/>
  </w:style>
  <w:style w:type="paragraph" w:styleId="Footer">
    <w:name w:val="footer"/>
    <w:basedOn w:val="Normal"/>
    <w:link w:val="FooterChar"/>
    <w:uiPriority w:val="99"/>
    <w:unhideWhenUsed/>
    <w:rsid w:val="00B7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60"/>
  </w:style>
  <w:style w:type="paragraph" w:styleId="BalloonText">
    <w:name w:val="Balloon Text"/>
    <w:basedOn w:val="Normal"/>
    <w:link w:val="BalloonTextChar"/>
    <w:uiPriority w:val="99"/>
    <w:semiHidden/>
    <w:unhideWhenUsed/>
    <w:rsid w:val="00401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17"/>
    <w:rPr>
      <w:rFonts w:ascii="Segoe UI" w:hAnsi="Segoe UI" w:cs="Segoe UI"/>
      <w:sz w:val="18"/>
      <w:szCs w:val="18"/>
    </w:rPr>
  </w:style>
  <w:style w:type="character" w:styleId="Strong">
    <w:name w:val="Strong"/>
    <w:basedOn w:val="DefaultParagraphFont"/>
    <w:uiPriority w:val="22"/>
    <w:qFormat/>
    <w:rsid w:val="004738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90"/>
    <w:pPr>
      <w:ind w:left="720"/>
      <w:contextualSpacing/>
    </w:pPr>
  </w:style>
  <w:style w:type="paragraph" w:styleId="Header">
    <w:name w:val="header"/>
    <w:basedOn w:val="Normal"/>
    <w:link w:val="HeaderChar"/>
    <w:uiPriority w:val="99"/>
    <w:unhideWhenUsed/>
    <w:rsid w:val="00B7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60"/>
  </w:style>
  <w:style w:type="paragraph" w:styleId="Footer">
    <w:name w:val="footer"/>
    <w:basedOn w:val="Normal"/>
    <w:link w:val="FooterChar"/>
    <w:uiPriority w:val="99"/>
    <w:unhideWhenUsed/>
    <w:rsid w:val="00B7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60"/>
  </w:style>
  <w:style w:type="paragraph" w:styleId="BalloonText">
    <w:name w:val="Balloon Text"/>
    <w:basedOn w:val="Normal"/>
    <w:link w:val="BalloonTextChar"/>
    <w:uiPriority w:val="99"/>
    <w:semiHidden/>
    <w:unhideWhenUsed/>
    <w:rsid w:val="00401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17"/>
    <w:rPr>
      <w:rFonts w:ascii="Segoe UI" w:hAnsi="Segoe UI" w:cs="Segoe UI"/>
      <w:sz w:val="18"/>
      <w:szCs w:val="18"/>
    </w:rPr>
  </w:style>
  <w:style w:type="character" w:styleId="Strong">
    <w:name w:val="Strong"/>
    <w:basedOn w:val="DefaultParagraphFont"/>
    <w:uiPriority w:val="22"/>
    <w:qFormat/>
    <w:rsid w:val="00473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6141">
      <w:bodyDiv w:val="1"/>
      <w:marLeft w:val="0"/>
      <w:marRight w:val="0"/>
      <w:marTop w:val="0"/>
      <w:marBottom w:val="0"/>
      <w:divBdr>
        <w:top w:val="none" w:sz="0" w:space="0" w:color="auto"/>
        <w:left w:val="none" w:sz="0" w:space="0" w:color="auto"/>
        <w:bottom w:val="none" w:sz="0" w:space="0" w:color="auto"/>
        <w:right w:val="none" w:sz="0" w:space="0" w:color="auto"/>
      </w:divBdr>
    </w:div>
    <w:div w:id="20206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FA03-886C-4AFF-A011-74751878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CrimGrayCoug</cp:lastModifiedBy>
  <cp:revision>2</cp:revision>
  <cp:lastPrinted>2016-02-25T19:36:00Z</cp:lastPrinted>
  <dcterms:created xsi:type="dcterms:W3CDTF">2016-02-29T00:46:00Z</dcterms:created>
  <dcterms:modified xsi:type="dcterms:W3CDTF">2016-02-29T00:46:00Z</dcterms:modified>
</cp:coreProperties>
</file>